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CC6" w:rsidRPr="006C7CC6" w:rsidRDefault="006C7CC6" w:rsidP="006C7CC6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6C7CC6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«28» августа 20</w:t>
      </w:r>
      <w:r>
        <w:rPr>
          <w:rFonts w:ascii="Times New Roman" w:hAnsi="Times New Roman" w:cs="Times New Roman"/>
          <w:sz w:val="20"/>
          <w:szCs w:val="20"/>
        </w:rPr>
        <w:t>21</w:t>
      </w:r>
      <w:r w:rsidRPr="006C7CC6">
        <w:rPr>
          <w:rFonts w:ascii="Times New Roman" w:hAnsi="Times New Roman" w:cs="Times New Roman"/>
          <w:sz w:val="20"/>
          <w:szCs w:val="20"/>
        </w:rPr>
        <w:t>г.</w:t>
      </w:r>
    </w:p>
    <w:p w:rsidR="006C7CC6" w:rsidRPr="006C7CC6" w:rsidRDefault="006C7CC6" w:rsidP="006C7CC6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6C7CC6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Протокол № 1</w:t>
      </w:r>
    </w:p>
    <w:p w:rsidR="006C7CC6" w:rsidRPr="006C7CC6" w:rsidRDefault="006C7CC6" w:rsidP="006C7CC6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6C7CC6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Председатель ЦМК:</w:t>
      </w:r>
    </w:p>
    <w:p w:rsidR="006C7CC6" w:rsidRPr="006C7CC6" w:rsidRDefault="006C7CC6" w:rsidP="006C7CC6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6C7CC6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____________/___________/</w:t>
      </w:r>
    </w:p>
    <w:p w:rsidR="006C7CC6" w:rsidRDefault="006C7CC6" w:rsidP="006C7CC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C7CC6">
        <w:rPr>
          <w:rFonts w:ascii="Times New Roman" w:hAnsi="Times New Roman" w:cs="Times New Roman"/>
          <w:sz w:val="28"/>
          <w:szCs w:val="28"/>
        </w:rPr>
        <w:t>ПОУ «Уральский региональный колледж»</w:t>
      </w:r>
    </w:p>
    <w:p w:rsidR="006C7CC6" w:rsidRPr="006C7CC6" w:rsidRDefault="006C7CC6" w:rsidP="006C7CC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C7CC6" w:rsidRPr="006C7CC6" w:rsidRDefault="006C7CC6" w:rsidP="006C7CC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C7CC6">
        <w:rPr>
          <w:rFonts w:ascii="Times New Roman" w:hAnsi="Times New Roman" w:cs="Times New Roman"/>
          <w:sz w:val="28"/>
          <w:szCs w:val="28"/>
        </w:rPr>
        <w:t>Темы индивидуальных проектов</w:t>
      </w:r>
    </w:p>
    <w:p w:rsidR="006C7CC6" w:rsidRPr="006C7CC6" w:rsidRDefault="006C7CC6" w:rsidP="006C7CC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C7CC6" w:rsidRPr="006C7CC6" w:rsidRDefault="006C7CC6" w:rsidP="006C7CC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6C7CC6">
        <w:rPr>
          <w:rFonts w:ascii="Times New Roman" w:hAnsi="Times New Roman" w:cs="Times New Roman"/>
          <w:sz w:val="32"/>
          <w:szCs w:val="32"/>
        </w:rPr>
        <w:t xml:space="preserve">для 1 курса на </w:t>
      </w:r>
      <w:r w:rsidRPr="006C7CC6">
        <w:rPr>
          <w:rFonts w:ascii="Times New Roman" w:hAnsi="Times New Roman" w:cs="Times New Roman"/>
          <w:b/>
          <w:sz w:val="32"/>
          <w:szCs w:val="32"/>
          <w:u w:val="single"/>
        </w:rPr>
        <w:t>2 семестр 2021-2022 уч. г.</w:t>
      </w:r>
    </w:p>
    <w:p w:rsidR="006C7CC6" w:rsidRDefault="006C7CC6" w:rsidP="006C7CC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C7CC6" w:rsidRPr="006C7CC6" w:rsidRDefault="006C7CC6" w:rsidP="006C7CC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C7CC6">
        <w:rPr>
          <w:rFonts w:ascii="Times New Roman" w:hAnsi="Times New Roman" w:cs="Times New Roman"/>
          <w:sz w:val="28"/>
          <w:szCs w:val="28"/>
        </w:rPr>
        <w:t>Заочное отделение</w:t>
      </w:r>
    </w:p>
    <w:p w:rsidR="006C7CC6" w:rsidRPr="006C7CC6" w:rsidRDefault="006C7CC6" w:rsidP="006C7C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u w:val="single"/>
          <w:lang w:eastAsia="ru-RU"/>
        </w:rPr>
      </w:pPr>
      <w:r w:rsidRPr="006C7CC6">
        <w:rPr>
          <w:rFonts w:ascii="Times New Roman" w:hAnsi="Times New Roman" w:cs="Times New Roman"/>
        </w:rPr>
        <w:t xml:space="preserve">для специальностей: </w:t>
      </w:r>
    </w:p>
    <w:p w:rsidR="006C7CC6" w:rsidRPr="006C7CC6" w:rsidRDefault="00742AEC" w:rsidP="006C7CC6">
      <w:pPr>
        <w:spacing w:after="0" w:line="240" w:lineRule="auto"/>
        <w:jc w:val="center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38.02.07 Банковское дело</w:t>
      </w:r>
      <w:r w:rsidR="006C7CC6" w:rsidRPr="006C7CC6">
        <w:rPr>
          <w:rFonts w:ascii="Times New Roman" w:hAnsi="Times New Roman" w:cs="Times New Roman"/>
          <w:u w:val="single"/>
        </w:rPr>
        <w:t xml:space="preserve"> </w:t>
      </w:r>
    </w:p>
    <w:p w:rsidR="006C7CC6" w:rsidRPr="006C7CC6" w:rsidRDefault="006C7CC6" w:rsidP="006C7CC6">
      <w:pPr>
        <w:spacing w:after="0" w:line="240" w:lineRule="auto"/>
        <w:jc w:val="center"/>
        <w:rPr>
          <w:rFonts w:ascii="Times New Roman" w:hAnsi="Times New Roman" w:cs="Times New Roman"/>
          <w:u w:val="single"/>
        </w:rPr>
      </w:pPr>
      <w:r w:rsidRPr="006C7CC6">
        <w:rPr>
          <w:rFonts w:ascii="Times New Roman" w:hAnsi="Times New Roman" w:cs="Times New Roman"/>
          <w:u w:val="single"/>
        </w:rPr>
        <w:t>40.02.01 Право и организация социального обеспечения</w:t>
      </w:r>
    </w:p>
    <w:p w:rsidR="006C7CC6" w:rsidRPr="00866775" w:rsidRDefault="006C7CC6" w:rsidP="00742AEC">
      <w:pPr>
        <w:pStyle w:val="a3"/>
        <w:numPr>
          <w:ilvl w:val="0"/>
          <w:numId w:val="1"/>
        </w:numPr>
        <w:rPr>
          <w:color w:val="000000"/>
          <w:sz w:val="28"/>
          <w:szCs w:val="28"/>
        </w:rPr>
      </w:pPr>
      <w:r w:rsidRPr="00866775">
        <w:rPr>
          <w:color w:val="000000"/>
          <w:sz w:val="28"/>
          <w:szCs w:val="28"/>
        </w:rPr>
        <w:t>Организационные и правовые меры пресечения экстремистской деятельности в России.</w:t>
      </w:r>
    </w:p>
    <w:p w:rsidR="006C7CC6" w:rsidRPr="00866775" w:rsidRDefault="006C7CC6" w:rsidP="00742AEC">
      <w:pPr>
        <w:pStyle w:val="a3"/>
        <w:numPr>
          <w:ilvl w:val="0"/>
          <w:numId w:val="1"/>
        </w:numPr>
        <w:rPr>
          <w:color w:val="000000"/>
          <w:sz w:val="28"/>
          <w:szCs w:val="28"/>
        </w:rPr>
      </w:pPr>
      <w:r w:rsidRPr="00866775">
        <w:rPr>
          <w:color w:val="000000"/>
          <w:sz w:val="28"/>
          <w:szCs w:val="28"/>
        </w:rPr>
        <w:t>Роль правовой информации в познании права.</w:t>
      </w:r>
    </w:p>
    <w:p w:rsidR="006C7CC6" w:rsidRPr="00866775" w:rsidRDefault="006C7CC6" w:rsidP="00742AEC">
      <w:pPr>
        <w:pStyle w:val="a3"/>
        <w:numPr>
          <w:ilvl w:val="0"/>
          <w:numId w:val="1"/>
        </w:numPr>
        <w:rPr>
          <w:color w:val="000000"/>
          <w:sz w:val="28"/>
          <w:szCs w:val="28"/>
        </w:rPr>
      </w:pPr>
      <w:r w:rsidRPr="00866775">
        <w:rPr>
          <w:color w:val="000000"/>
          <w:sz w:val="28"/>
          <w:szCs w:val="28"/>
        </w:rPr>
        <w:t>Права молодежи в РФ и способы их защиты.</w:t>
      </w:r>
    </w:p>
    <w:p w:rsidR="006C7CC6" w:rsidRPr="00866775" w:rsidRDefault="006C7CC6" w:rsidP="00742AEC">
      <w:pPr>
        <w:pStyle w:val="a3"/>
        <w:numPr>
          <w:ilvl w:val="0"/>
          <w:numId w:val="1"/>
        </w:numPr>
        <w:rPr>
          <w:color w:val="000000"/>
          <w:sz w:val="28"/>
          <w:szCs w:val="28"/>
        </w:rPr>
      </w:pPr>
      <w:r w:rsidRPr="00866775">
        <w:rPr>
          <w:color w:val="000000"/>
          <w:sz w:val="28"/>
          <w:szCs w:val="28"/>
        </w:rPr>
        <w:t>Социально-экономические права граждан.</w:t>
      </w:r>
    </w:p>
    <w:p w:rsidR="006C7CC6" w:rsidRPr="00866775" w:rsidRDefault="006C7CC6" w:rsidP="00742AEC">
      <w:pPr>
        <w:pStyle w:val="a3"/>
        <w:numPr>
          <w:ilvl w:val="0"/>
          <w:numId w:val="1"/>
        </w:numPr>
        <w:rPr>
          <w:color w:val="000000"/>
          <w:sz w:val="28"/>
          <w:szCs w:val="28"/>
        </w:rPr>
      </w:pPr>
      <w:r w:rsidRPr="00866775">
        <w:rPr>
          <w:color w:val="000000"/>
          <w:sz w:val="28"/>
          <w:szCs w:val="28"/>
        </w:rPr>
        <w:t>Юридическая ответственность в экономической сфере.</w:t>
      </w:r>
    </w:p>
    <w:p w:rsidR="006C7CC6" w:rsidRPr="00866775" w:rsidRDefault="006C7CC6" w:rsidP="00742AEC">
      <w:pPr>
        <w:pStyle w:val="a3"/>
        <w:numPr>
          <w:ilvl w:val="0"/>
          <w:numId w:val="1"/>
        </w:numPr>
        <w:rPr>
          <w:color w:val="000000"/>
          <w:sz w:val="28"/>
          <w:szCs w:val="28"/>
        </w:rPr>
      </w:pPr>
      <w:r w:rsidRPr="00866775">
        <w:rPr>
          <w:color w:val="000000"/>
          <w:sz w:val="28"/>
          <w:szCs w:val="28"/>
        </w:rPr>
        <w:t>Презумпция невиновности и юридическая практика.</w:t>
      </w:r>
    </w:p>
    <w:p w:rsidR="006C7CC6" w:rsidRPr="00866775" w:rsidRDefault="006C7CC6" w:rsidP="00742AEC">
      <w:pPr>
        <w:pStyle w:val="a3"/>
        <w:numPr>
          <w:ilvl w:val="0"/>
          <w:numId w:val="1"/>
        </w:numPr>
        <w:rPr>
          <w:color w:val="000000"/>
          <w:sz w:val="28"/>
          <w:szCs w:val="28"/>
        </w:rPr>
      </w:pPr>
      <w:r w:rsidRPr="00866775">
        <w:rPr>
          <w:color w:val="000000"/>
          <w:sz w:val="28"/>
          <w:szCs w:val="28"/>
        </w:rPr>
        <w:t>Материальная ответственность работников и работодателей.</w:t>
      </w:r>
    </w:p>
    <w:p w:rsidR="006C7CC6" w:rsidRPr="00866775" w:rsidRDefault="006C7CC6" w:rsidP="00742AEC">
      <w:pPr>
        <w:pStyle w:val="a3"/>
        <w:numPr>
          <w:ilvl w:val="0"/>
          <w:numId w:val="1"/>
        </w:numPr>
        <w:rPr>
          <w:color w:val="000000"/>
          <w:sz w:val="28"/>
          <w:szCs w:val="28"/>
        </w:rPr>
      </w:pPr>
      <w:r w:rsidRPr="00866775">
        <w:rPr>
          <w:color w:val="000000"/>
          <w:sz w:val="28"/>
          <w:szCs w:val="28"/>
        </w:rPr>
        <w:t>Правовое регулирование заработной платы в РФ.</w:t>
      </w:r>
    </w:p>
    <w:p w:rsidR="006C7CC6" w:rsidRPr="00866775" w:rsidRDefault="006C7CC6" w:rsidP="00742AEC">
      <w:pPr>
        <w:pStyle w:val="a3"/>
        <w:numPr>
          <w:ilvl w:val="0"/>
          <w:numId w:val="1"/>
        </w:numPr>
        <w:rPr>
          <w:color w:val="000000"/>
          <w:sz w:val="28"/>
          <w:szCs w:val="28"/>
        </w:rPr>
      </w:pPr>
      <w:r w:rsidRPr="00866775">
        <w:rPr>
          <w:color w:val="000000"/>
          <w:sz w:val="28"/>
          <w:szCs w:val="28"/>
        </w:rPr>
        <w:t>Наследование по закону и по завещанию.</w:t>
      </w:r>
    </w:p>
    <w:p w:rsidR="006C7CC6" w:rsidRPr="00866775" w:rsidRDefault="006C7CC6" w:rsidP="00742AEC">
      <w:pPr>
        <w:pStyle w:val="a3"/>
        <w:numPr>
          <w:ilvl w:val="0"/>
          <w:numId w:val="1"/>
        </w:numPr>
        <w:rPr>
          <w:color w:val="000000"/>
          <w:sz w:val="28"/>
          <w:szCs w:val="28"/>
        </w:rPr>
      </w:pPr>
      <w:r w:rsidRPr="00866775">
        <w:rPr>
          <w:color w:val="000000"/>
          <w:sz w:val="28"/>
          <w:szCs w:val="28"/>
        </w:rPr>
        <w:t>Правовое регулирование семейных отношений.</w:t>
      </w:r>
    </w:p>
    <w:p w:rsidR="006C7CC6" w:rsidRPr="00866775" w:rsidRDefault="006C7CC6" w:rsidP="00742AEC">
      <w:pPr>
        <w:pStyle w:val="a3"/>
        <w:numPr>
          <w:ilvl w:val="0"/>
          <w:numId w:val="1"/>
        </w:numPr>
        <w:rPr>
          <w:color w:val="000000"/>
          <w:sz w:val="28"/>
          <w:szCs w:val="28"/>
        </w:rPr>
      </w:pPr>
      <w:r w:rsidRPr="00866775">
        <w:rPr>
          <w:color w:val="000000"/>
          <w:sz w:val="28"/>
          <w:szCs w:val="28"/>
        </w:rPr>
        <w:t>Социальная защита в РФ.</w:t>
      </w:r>
    </w:p>
    <w:p w:rsidR="006C7CC6" w:rsidRPr="00866775" w:rsidRDefault="006C7CC6" w:rsidP="00742AEC">
      <w:pPr>
        <w:pStyle w:val="a3"/>
        <w:numPr>
          <w:ilvl w:val="0"/>
          <w:numId w:val="1"/>
        </w:numPr>
        <w:rPr>
          <w:color w:val="000000"/>
          <w:sz w:val="28"/>
          <w:szCs w:val="28"/>
        </w:rPr>
      </w:pPr>
      <w:r w:rsidRPr="00866775">
        <w:rPr>
          <w:color w:val="000000"/>
          <w:sz w:val="28"/>
          <w:szCs w:val="28"/>
        </w:rPr>
        <w:t>Правовой статус военнослужащего.</w:t>
      </w:r>
    </w:p>
    <w:p w:rsidR="006C7CC6" w:rsidRPr="00866775" w:rsidRDefault="006C7CC6" w:rsidP="00742AEC">
      <w:pPr>
        <w:pStyle w:val="a3"/>
        <w:numPr>
          <w:ilvl w:val="0"/>
          <w:numId w:val="1"/>
        </w:numPr>
        <w:rPr>
          <w:color w:val="000000"/>
          <w:sz w:val="28"/>
          <w:szCs w:val="28"/>
        </w:rPr>
      </w:pPr>
      <w:r w:rsidRPr="00866775">
        <w:rPr>
          <w:color w:val="000000"/>
          <w:sz w:val="28"/>
          <w:szCs w:val="28"/>
        </w:rPr>
        <w:t>Правовые системы современности.</w:t>
      </w:r>
    </w:p>
    <w:p w:rsidR="006C7CC6" w:rsidRPr="00866775" w:rsidRDefault="006C7CC6" w:rsidP="00742AEC">
      <w:pPr>
        <w:pStyle w:val="a3"/>
        <w:numPr>
          <w:ilvl w:val="0"/>
          <w:numId w:val="1"/>
        </w:numPr>
        <w:rPr>
          <w:color w:val="000000"/>
          <w:sz w:val="28"/>
          <w:szCs w:val="28"/>
        </w:rPr>
      </w:pPr>
      <w:r w:rsidRPr="00866775">
        <w:rPr>
          <w:color w:val="000000"/>
          <w:sz w:val="28"/>
          <w:szCs w:val="28"/>
        </w:rPr>
        <w:t>Предмет, метод и система экологического права.</w:t>
      </w:r>
    </w:p>
    <w:p w:rsidR="006C7CC6" w:rsidRPr="00866775" w:rsidRDefault="006C7CC6" w:rsidP="00742AEC">
      <w:pPr>
        <w:pStyle w:val="a3"/>
        <w:numPr>
          <w:ilvl w:val="0"/>
          <w:numId w:val="1"/>
        </w:numPr>
        <w:rPr>
          <w:color w:val="000000"/>
          <w:sz w:val="28"/>
          <w:szCs w:val="28"/>
        </w:rPr>
      </w:pPr>
      <w:r w:rsidRPr="00866775">
        <w:rPr>
          <w:color w:val="000000"/>
          <w:sz w:val="28"/>
          <w:szCs w:val="28"/>
        </w:rPr>
        <w:t>Право собственности на природные объекты и ресурсы.</w:t>
      </w:r>
    </w:p>
    <w:p w:rsidR="006C7CC6" w:rsidRPr="00866775" w:rsidRDefault="006C7CC6" w:rsidP="00742AEC">
      <w:pPr>
        <w:pStyle w:val="a3"/>
        <w:numPr>
          <w:ilvl w:val="0"/>
          <w:numId w:val="1"/>
        </w:numPr>
        <w:rPr>
          <w:color w:val="000000"/>
          <w:sz w:val="28"/>
          <w:szCs w:val="28"/>
        </w:rPr>
      </w:pPr>
      <w:r w:rsidRPr="00866775">
        <w:rPr>
          <w:color w:val="000000"/>
          <w:sz w:val="28"/>
          <w:szCs w:val="28"/>
        </w:rPr>
        <w:t>Государственное регулирование природопользования.</w:t>
      </w:r>
    </w:p>
    <w:p w:rsidR="006C7CC6" w:rsidRPr="00866775" w:rsidRDefault="006C7CC6" w:rsidP="00742AEC">
      <w:pPr>
        <w:pStyle w:val="a3"/>
        <w:numPr>
          <w:ilvl w:val="0"/>
          <w:numId w:val="1"/>
        </w:numPr>
        <w:rPr>
          <w:color w:val="000000"/>
          <w:sz w:val="28"/>
          <w:szCs w:val="28"/>
        </w:rPr>
      </w:pPr>
      <w:r w:rsidRPr="00866775">
        <w:rPr>
          <w:color w:val="000000"/>
          <w:sz w:val="28"/>
          <w:szCs w:val="28"/>
        </w:rPr>
        <w:t>Международно-правовая охрана природной среды.</w:t>
      </w:r>
    </w:p>
    <w:p w:rsidR="006C7CC6" w:rsidRPr="00866775" w:rsidRDefault="006C7CC6" w:rsidP="00742AEC">
      <w:pPr>
        <w:pStyle w:val="a3"/>
        <w:numPr>
          <w:ilvl w:val="0"/>
          <w:numId w:val="1"/>
        </w:numPr>
        <w:rPr>
          <w:color w:val="000000"/>
          <w:sz w:val="28"/>
          <w:szCs w:val="28"/>
        </w:rPr>
      </w:pPr>
      <w:r w:rsidRPr="00866775">
        <w:rPr>
          <w:color w:val="000000"/>
          <w:sz w:val="28"/>
          <w:szCs w:val="28"/>
        </w:rPr>
        <w:t>Ответственность за экологические правонарушения.</w:t>
      </w:r>
    </w:p>
    <w:p w:rsidR="006C7CC6" w:rsidRPr="00866775" w:rsidRDefault="006C7CC6" w:rsidP="00742AEC">
      <w:pPr>
        <w:pStyle w:val="a3"/>
        <w:numPr>
          <w:ilvl w:val="0"/>
          <w:numId w:val="1"/>
        </w:numPr>
        <w:rPr>
          <w:color w:val="000000"/>
          <w:sz w:val="28"/>
          <w:szCs w:val="28"/>
        </w:rPr>
      </w:pPr>
      <w:r w:rsidRPr="00866775">
        <w:rPr>
          <w:color w:val="000000"/>
          <w:sz w:val="28"/>
          <w:szCs w:val="28"/>
        </w:rPr>
        <w:t>Правовой режим использования и охраны земель.</w:t>
      </w:r>
    </w:p>
    <w:p w:rsidR="006C7CC6" w:rsidRPr="00866775" w:rsidRDefault="006C7CC6" w:rsidP="00742AEC">
      <w:pPr>
        <w:pStyle w:val="a3"/>
        <w:numPr>
          <w:ilvl w:val="0"/>
          <w:numId w:val="1"/>
        </w:numPr>
        <w:rPr>
          <w:color w:val="000000"/>
          <w:sz w:val="28"/>
          <w:szCs w:val="28"/>
        </w:rPr>
      </w:pPr>
      <w:r w:rsidRPr="00866775">
        <w:rPr>
          <w:color w:val="000000"/>
          <w:sz w:val="28"/>
          <w:szCs w:val="28"/>
        </w:rPr>
        <w:t>Правовой режим использования и охраны недр.</w:t>
      </w:r>
    </w:p>
    <w:p w:rsidR="006C7CC6" w:rsidRPr="00866775" w:rsidRDefault="006C7CC6" w:rsidP="00742AEC">
      <w:pPr>
        <w:pStyle w:val="a3"/>
        <w:numPr>
          <w:ilvl w:val="0"/>
          <w:numId w:val="1"/>
        </w:numPr>
        <w:rPr>
          <w:color w:val="000000"/>
          <w:sz w:val="28"/>
          <w:szCs w:val="28"/>
        </w:rPr>
      </w:pPr>
      <w:r w:rsidRPr="00866775">
        <w:rPr>
          <w:color w:val="000000"/>
          <w:sz w:val="28"/>
          <w:szCs w:val="28"/>
        </w:rPr>
        <w:t>Правовой режим использования и охраны вод.</w:t>
      </w:r>
    </w:p>
    <w:p w:rsidR="006C7CC6" w:rsidRPr="00866775" w:rsidRDefault="006C7CC6" w:rsidP="00742AEC">
      <w:pPr>
        <w:pStyle w:val="a3"/>
        <w:numPr>
          <w:ilvl w:val="0"/>
          <w:numId w:val="1"/>
        </w:numPr>
        <w:rPr>
          <w:color w:val="000000"/>
          <w:sz w:val="28"/>
          <w:szCs w:val="28"/>
        </w:rPr>
      </w:pPr>
      <w:r w:rsidRPr="00866775">
        <w:rPr>
          <w:color w:val="000000"/>
          <w:sz w:val="28"/>
          <w:szCs w:val="28"/>
        </w:rPr>
        <w:t>Правовой режим использования и охраны лесов.</w:t>
      </w:r>
    </w:p>
    <w:p w:rsidR="006C7CC6" w:rsidRPr="00866775" w:rsidRDefault="006C7CC6" w:rsidP="00742AEC">
      <w:pPr>
        <w:pStyle w:val="a3"/>
        <w:numPr>
          <w:ilvl w:val="0"/>
          <w:numId w:val="1"/>
        </w:numPr>
        <w:rPr>
          <w:color w:val="000000"/>
          <w:sz w:val="28"/>
          <w:szCs w:val="28"/>
        </w:rPr>
      </w:pPr>
      <w:r w:rsidRPr="00866775">
        <w:rPr>
          <w:color w:val="000000"/>
          <w:sz w:val="28"/>
          <w:szCs w:val="28"/>
        </w:rPr>
        <w:t>Правовая охрана атмосферного воздуха.</w:t>
      </w:r>
    </w:p>
    <w:p w:rsidR="006C7CC6" w:rsidRPr="00866775" w:rsidRDefault="006C7CC6" w:rsidP="00742AEC">
      <w:pPr>
        <w:pStyle w:val="a3"/>
        <w:numPr>
          <w:ilvl w:val="0"/>
          <w:numId w:val="1"/>
        </w:numPr>
        <w:rPr>
          <w:color w:val="000000"/>
          <w:sz w:val="28"/>
          <w:szCs w:val="28"/>
        </w:rPr>
      </w:pPr>
      <w:r w:rsidRPr="00866775">
        <w:rPr>
          <w:color w:val="000000"/>
          <w:sz w:val="28"/>
          <w:szCs w:val="28"/>
        </w:rPr>
        <w:t>Правовой режим использования и охраны животного мира.</w:t>
      </w:r>
    </w:p>
    <w:p w:rsidR="006C7CC6" w:rsidRPr="00866775" w:rsidRDefault="006C7CC6" w:rsidP="00742AEC">
      <w:pPr>
        <w:pStyle w:val="a3"/>
        <w:numPr>
          <w:ilvl w:val="0"/>
          <w:numId w:val="1"/>
        </w:numPr>
        <w:rPr>
          <w:color w:val="000000"/>
          <w:sz w:val="28"/>
          <w:szCs w:val="28"/>
        </w:rPr>
      </w:pPr>
      <w:r w:rsidRPr="00866775">
        <w:rPr>
          <w:color w:val="000000"/>
          <w:sz w:val="28"/>
          <w:szCs w:val="28"/>
        </w:rPr>
        <w:t>Общие проблемы и выбор методов прогнозирования.</w:t>
      </w:r>
    </w:p>
    <w:p w:rsidR="006C7CC6" w:rsidRPr="00866775" w:rsidRDefault="00742AEC" w:rsidP="00742AEC">
      <w:pPr>
        <w:pStyle w:val="a3"/>
        <w:numPr>
          <w:ilvl w:val="0"/>
          <w:numId w:val="1"/>
        </w:numPr>
        <w:rPr>
          <w:color w:val="000000"/>
          <w:sz w:val="28"/>
          <w:szCs w:val="28"/>
        </w:rPr>
      </w:pPr>
      <w:r w:rsidRPr="00866775">
        <w:rPr>
          <w:color w:val="000000"/>
          <w:sz w:val="28"/>
          <w:szCs w:val="28"/>
        </w:rPr>
        <w:t>Моя профессия- юрист</w:t>
      </w:r>
      <w:r w:rsidR="006C7CC6" w:rsidRPr="00866775">
        <w:rPr>
          <w:color w:val="000000"/>
          <w:sz w:val="28"/>
          <w:szCs w:val="28"/>
        </w:rPr>
        <w:t>.</w:t>
      </w:r>
    </w:p>
    <w:p w:rsidR="00742AEC" w:rsidRPr="00866775" w:rsidRDefault="00742AEC" w:rsidP="00742AEC">
      <w:pPr>
        <w:pStyle w:val="a3"/>
        <w:numPr>
          <w:ilvl w:val="0"/>
          <w:numId w:val="1"/>
        </w:numPr>
        <w:rPr>
          <w:color w:val="000000"/>
          <w:sz w:val="28"/>
          <w:szCs w:val="28"/>
        </w:rPr>
      </w:pPr>
      <w:r w:rsidRPr="00866775">
        <w:rPr>
          <w:color w:val="000000"/>
          <w:sz w:val="28"/>
          <w:szCs w:val="28"/>
        </w:rPr>
        <w:t>Моя профессия- специалист банковского дела.</w:t>
      </w:r>
    </w:p>
    <w:p w:rsidR="006C7CC6" w:rsidRPr="00866775" w:rsidRDefault="006C7CC6" w:rsidP="00742AEC">
      <w:pPr>
        <w:pStyle w:val="a3"/>
        <w:numPr>
          <w:ilvl w:val="0"/>
          <w:numId w:val="1"/>
        </w:numPr>
        <w:rPr>
          <w:color w:val="000000"/>
          <w:sz w:val="28"/>
          <w:szCs w:val="28"/>
        </w:rPr>
      </w:pPr>
      <w:r w:rsidRPr="00866775">
        <w:rPr>
          <w:color w:val="000000"/>
          <w:sz w:val="28"/>
          <w:szCs w:val="28"/>
        </w:rPr>
        <w:t xml:space="preserve">Подготовка </w:t>
      </w:r>
      <w:r w:rsidR="00742AEC" w:rsidRPr="00866775">
        <w:rPr>
          <w:color w:val="000000"/>
          <w:sz w:val="28"/>
          <w:szCs w:val="28"/>
        </w:rPr>
        <w:t xml:space="preserve">банкиров </w:t>
      </w:r>
      <w:r w:rsidRPr="00866775">
        <w:rPr>
          <w:color w:val="000000"/>
          <w:sz w:val="28"/>
          <w:szCs w:val="28"/>
        </w:rPr>
        <w:t>в системе профессиональных учреждений.</w:t>
      </w:r>
    </w:p>
    <w:p w:rsidR="00DC72F7" w:rsidRPr="00866775" w:rsidRDefault="00742AEC" w:rsidP="00742AEC">
      <w:pPr>
        <w:pStyle w:val="a3"/>
        <w:numPr>
          <w:ilvl w:val="0"/>
          <w:numId w:val="1"/>
        </w:numPr>
        <w:rPr>
          <w:sz w:val="28"/>
          <w:szCs w:val="28"/>
        </w:rPr>
      </w:pPr>
      <w:r w:rsidRPr="00866775">
        <w:rPr>
          <w:color w:val="000000"/>
          <w:sz w:val="28"/>
          <w:szCs w:val="28"/>
        </w:rPr>
        <w:t>Управление проектами в экономике</w:t>
      </w:r>
      <w:r w:rsidR="006C7CC6" w:rsidRPr="00866775">
        <w:rPr>
          <w:color w:val="000000"/>
          <w:sz w:val="28"/>
          <w:szCs w:val="28"/>
        </w:rPr>
        <w:t>. Основной обзор.</w:t>
      </w:r>
    </w:p>
    <w:p w:rsidR="00866775" w:rsidRPr="00866775" w:rsidRDefault="00866775" w:rsidP="00742AEC">
      <w:pPr>
        <w:pStyle w:val="a3"/>
        <w:numPr>
          <w:ilvl w:val="0"/>
          <w:numId w:val="1"/>
        </w:numPr>
        <w:rPr>
          <w:sz w:val="28"/>
          <w:szCs w:val="28"/>
        </w:rPr>
      </w:pPr>
      <w:r w:rsidRPr="00866775">
        <w:rPr>
          <w:color w:val="333333"/>
          <w:sz w:val="28"/>
          <w:szCs w:val="28"/>
          <w:shd w:val="clear" w:color="auto" w:fill="FFFFFF"/>
        </w:rPr>
        <w:t>Платежи в социальных сетях.</w:t>
      </w:r>
    </w:p>
    <w:p w:rsidR="00866775" w:rsidRPr="00866775" w:rsidRDefault="00866775" w:rsidP="00742AEC">
      <w:pPr>
        <w:pStyle w:val="a3"/>
        <w:numPr>
          <w:ilvl w:val="0"/>
          <w:numId w:val="1"/>
        </w:numPr>
        <w:rPr>
          <w:sz w:val="28"/>
          <w:szCs w:val="28"/>
        </w:rPr>
      </w:pPr>
      <w:r w:rsidRPr="00866775">
        <w:rPr>
          <w:color w:val="333333"/>
          <w:sz w:val="28"/>
          <w:szCs w:val="28"/>
          <w:shd w:val="clear" w:color="auto" w:fill="FFFFFF"/>
        </w:rPr>
        <w:t xml:space="preserve">Сбербанк: </w:t>
      </w:r>
      <w:proofErr w:type="spellStart"/>
      <w:r w:rsidRPr="00866775">
        <w:rPr>
          <w:color w:val="333333"/>
          <w:sz w:val="28"/>
          <w:szCs w:val="28"/>
          <w:shd w:val="clear" w:color="auto" w:fill="FFFFFF"/>
        </w:rPr>
        <w:t>ребрендинг</w:t>
      </w:r>
      <w:proofErr w:type="spellEnd"/>
      <w:r w:rsidRPr="00866775">
        <w:rPr>
          <w:color w:val="333333"/>
          <w:sz w:val="28"/>
          <w:szCs w:val="28"/>
          <w:shd w:val="clear" w:color="auto" w:fill="FFFFFF"/>
        </w:rPr>
        <w:t xml:space="preserve"> и новые возможности.</w:t>
      </w:r>
    </w:p>
    <w:p w:rsidR="00866775" w:rsidRPr="00866775" w:rsidRDefault="00866775" w:rsidP="00742AEC">
      <w:pPr>
        <w:pStyle w:val="a3"/>
        <w:numPr>
          <w:ilvl w:val="0"/>
          <w:numId w:val="1"/>
        </w:numPr>
        <w:rPr>
          <w:sz w:val="28"/>
          <w:szCs w:val="28"/>
        </w:rPr>
      </w:pPr>
      <w:r w:rsidRPr="00866775">
        <w:rPr>
          <w:color w:val="333333"/>
          <w:sz w:val="28"/>
          <w:szCs w:val="28"/>
          <w:shd w:val="clear" w:color="auto" w:fill="FFFFFF"/>
        </w:rPr>
        <w:lastRenderedPageBreak/>
        <w:t>Способы оплаты товаров и услуг: предпочтения россиян.</w:t>
      </w:r>
    </w:p>
    <w:p w:rsidR="00866775" w:rsidRPr="00866775" w:rsidRDefault="00866775" w:rsidP="00742AEC">
      <w:pPr>
        <w:pStyle w:val="a3"/>
        <w:numPr>
          <w:ilvl w:val="0"/>
          <w:numId w:val="1"/>
        </w:numPr>
        <w:rPr>
          <w:sz w:val="28"/>
          <w:szCs w:val="28"/>
        </w:rPr>
      </w:pPr>
      <w:r w:rsidRPr="00866775">
        <w:rPr>
          <w:color w:val="333333"/>
          <w:sz w:val="28"/>
          <w:szCs w:val="28"/>
          <w:shd w:val="clear" w:color="auto" w:fill="FFFFFF"/>
        </w:rPr>
        <w:t>Отношения россиян к деньгам.</w:t>
      </w:r>
    </w:p>
    <w:p w:rsidR="00866775" w:rsidRPr="00866775" w:rsidRDefault="00866775" w:rsidP="00742AEC">
      <w:pPr>
        <w:pStyle w:val="a3"/>
        <w:numPr>
          <w:ilvl w:val="0"/>
          <w:numId w:val="1"/>
        </w:numPr>
        <w:rPr>
          <w:sz w:val="28"/>
          <w:szCs w:val="28"/>
        </w:rPr>
      </w:pPr>
      <w:r w:rsidRPr="00866775">
        <w:rPr>
          <w:color w:val="333333"/>
          <w:sz w:val="28"/>
          <w:szCs w:val="28"/>
          <w:shd w:val="clear" w:color="auto" w:fill="FFFFFF"/>
        </w:rPr>
        <w:t>Предпочтения потребителей на рынке банковских услуг.</w:t>
      </w:r>
    </w:p>
    <w:p w:rsidR="00866775" w:rsidRPr="00866775" w:rsidRDefault="00866775" w:rsidP="00742AEC">
      <w:pPr>
        <w:pStyle w:val="a3"/>
        <w:numPr>
          <w:ilvl w:val="0"/>
          <w:numId w:val="1"/>
        </w:numPr>
        <w:rPr>
          <w:sz w:val="28"/>
          <w:szCs w:val="28"/>
        </w:rPr>
      </w:pPr>
      <w:r w:rsidRPr="00866775">
        <w:rPr>
          <w:color w:val="333333"/>
          <w:sz w:val="28"/>
          <w:szCs w:val="28"/>
          <w:shd w:val="clear" w:color="auto" w:fill="FFFFFF"/>
        </w:rPr>
        <w:t>Влияние курса рубля на жизнь россиян.</w:t>
      </w:r>
    </w:p>
    <w:p w:rsidR="00866775" w:rsidRPr="00866775" w:rsidRDefault="00866775" w:rsidP="00742AEC">
      <w:pPr>
        <w:pStyle w:val="a3"/>
        <w:numPr>
          <w:ilvl w:val="0"/>
          <w:numId w:val="1"/>
        </w:numPr>
        <w:rPr>
          <w:sz w:val="28"/>
          <w:szCs w:val="28"/>
        </w:rPr>
      </w:pPr>
      <w:r w:rsidRPr="00866775">
        <w:rPr>
          <w:color w:val="333333"/>
          <w:sz w:val="28"/>
          <w:szCs w:val="28"/>
          <w:shd w:val="clear" w:color="auto" w:fill="FFFFFF"/>
        </w:rPr>
        <w:t xml:space="preserve">Роль онлайн-банков в </w:t>
      </w:r>
      <w:bookmarkStart w:id="0" w:name="_GoBack"/>
      <w:bookmarkEnd w:id="0"/>
      <w:r w:rsidRPr="00866775">
        <w:rPr>
          <w:color w:val="333333"/>
          <w:sz w:val="28"/>
          <w:szCs w:val="28"/>
          <w:shd w:val="clear" w:color="auto" w:fill="FFFFFF"/>
        </w:rPr>
        <w:t>современной банковской системе.</w:t>
      </w:r>
    </w:p>
    <w:sectPr w:rsidR="00866775" w:rsidRPr="008667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B3F0770"/>
    <w:multiLevelType w:val="hybridMultilevel"/>
    <w:tmpl w:val="0C2671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0C85"/>
    <w:rsid w:val="006A65A3"/>
    <w:rsid w:val="006C7CC6"/>
    <w:rsid w:val="00742AEC"/>
    <w:rsid w:val="00866775"/>
    <w:rsid w:val="00950C85"/>
    <w:rsid w:val="00DC7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6BFBC5-CEA0-408D-B96A-CD429FC01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C7C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992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359</Words>
  <Characters>2051</Characters>
  <Application>Microsoft Office Word</Application>
  <DocSecurity>0</DocSecurity>
  <Lines>17</Lines>
  <Paragraphs>4</Paragraphs>
  <ScaleCrop>false</ScaleCrop>
  <Company>inueco</Company>
  <LinksUpToDate>false</LinksUpToDate>
  <CharactersWithSpaces>2406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Геннадьевна Суркова</dc:creator>
  <cp:keywords/>
  <dc:description/>
  <cp:lastModifiedBy>Наталья Васильевна Смирнова</cp:lastModifiedBy>
  <cp:revision>5</cp:revision>
  <dcterms:created xsi:type="dcterms:W3CDTF">2021-10-06T07:57:00Z</dcterms:created>
  <dcterms:modified xsi:type="dcterms:W3CDTF">2021-10-15T10:18:00Z</dcterms:modified>
</cp:coreProperties>
</file>